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1881188</wp:posOffset>
            </wp:positionH>
            <wp:positionV relativeFrom="paragraph">
              <wp:posOffset>0</wp:posOffset>
            </wp:positionV>
            <wp:extent cx="2317552" cy="1214438"/>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17552" cy="1214438"/>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A-State Graduate Student Council Meeting Agenda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November 09th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4:00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 –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 | </w:t>
      </w:r>
      <w:r w:rsidDel="00000000" w:rsidR="00000000" w:rsidRPr="00000000">
        <w:rPr>
          <w:rFonts w:ascii="Times New Roman" w:cs="Times New Roman" w:eastAsia="Times New Roman" w:hAnsi="Times New Roman"/>
          <w:rtl w:val="0"/>
        </w:rPr>
        <w:t xml:space="preserve">Mockingbird  Room, Reng Student Union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President Calls to Order</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President Reports</w:t>
      </w:r>
    </w:p>
    <w:p w:rsidR="00000000" w:rsidDel="00000000" w:rsidP="00000000" w:rsidRDefault="00000000" w:rsidRPr="00000000" w14:paraId="0000000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GSC’s 2020FA01 Proposal Vote</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82% “For” and 18% “Against” (Google Survey Form)</w:t>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Sent GSC Official Vote “For” the Proposal </w:t>
      </w:r>
    </w:p>
    <w:p w:rsidR="00000000" w:rsidDel="00000000" w:rsidP="00000000" w:rsidRDefault="00000000" w:rsidRPr="00000000" w14:paraId="0000000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SGOC’s Reviewing Proposal Groups Votes: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117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highlight w:val="white"/>
          <w:rtl w:val="0"/>
        </w:rPr>
        <w:t xml:space="preserve">Next: Send a formal report to Dr. Damphousse and Utter. If Dr. Damphousse is in support of the proposal, he will forward it to the Arkansas State University’s Board of Directors for final ratification.</w:t>
      </w:r>
      <w:r w:rsidDel="00000000" w:rsidR="00000000" w:rsidRPr="00000000">
        <w:rPr>
          <w:rtl w:val="0"/>
        </w:rPr>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Online After the Fall Break</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Vice President Reports</w:t>
      </w:r>
    </w:p>
    <w:p w:rsidR="00000000" w:rsidDel="00000000" w:rsidP="00000000" w:rsidRDefault="00000000" w:rsidRPr="00000000" w14:paraId="0000001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Housing is hosting a 5K run/walk tonight @8:00 PM</w:t>
      </w:r>
    </w:p>
    <w:p w:rsidR="00000000" w:rsidDel="00000000" w:rsidP="00000000" w:rsidRDefault="00000000" w:rsidRPr="00000000" w14:paraId="0000001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 in front of the Union if you’re interested, t-shirts given to participants </w:t>
      </w:r>
    </w:p>
    <w:p w:rsidR="00000000" w:rsidDel="00000000" w:rsidP="00000000" w:rsidRDefault="00000000" w:rsidRPr="00000000" w14:paraId="0000001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November Newsletter included a link to Covid19 survey</w:t>
      </w:r>
    </w:p>
    <w:p w:rsidR="00000000" w:rsidDel="00000000" w:rsidP="00000000" w:rsidRDefault="00000000" w:rsidRPr="00000000" w14:paraId="0000001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is posted on the website and social media</w:t>
      </w:r>
    </w:p>
    <w:p w:rsidR="00000000" w:rsidDel="00000000" w:rsidP="00000000" w:rsidRDefault="00000000" w:rsidRPr="00000000" w14:paraId="0000001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 though we are going online after Fall Break we would still like your feedback</w:t>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Monthly Newsletter of the semester is coming up</w:t>
      </w:r>
    </w:p>
    <w:p w:rsidR="00000000" w:rsidDel="00000000" w:rsidP="00000000" w:rsidRDefault="00000000" w:rsidRPr="00000000" w14:paraId="0000001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submit a Student Highlight Nomination Form</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Secretary Reports</w:t>
      </w:r>
    </w:p>
    <w:p w:rsidR="00000000" w:rsidDel="00000000" w:rsidP="00000000" w:rsidRDefault="00000000" w:rsidRPr="00000000" w14:paraId="0000001C">
      <w:pPr>
        <w:numPr>
          <w:ilvl w:val="2"/>
          <w:numId w:val="1"/>
        </w:numPr>
        <w:spacing w:after="0" w:line="24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 GSC Webpage</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Treasurer Reports </w:t>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Budget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numPr>
          <w:ilvl w:val="1"/>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Communications Chair Reports</w:t>
      </w:r>
    </w:p>
    <w:p w:rsidR="00000000" w:rsidDel="00000000" w:rsidP="00000000" w:rsidRDefault="00000000" w:rsidRPr="00000000" w14:paraId="00000022">
      <w:pPr>
        <w:numPr>
          <w:ilvl w:val="2"/>
          <w:numId w:val="1"/>
        </w:numPr>
        <w:spacing w:after="0" w:line="24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Follow GSC in fb/instagram </w:t>
      </w:r>
    </w:p>
    <w:p w:rsidR="00000000" w:rsidDel="00000000" w:rsidP="00000000" w:rsidRDefault="00000000" w:rsidRPr="00000000" w14:paraId="00000023">
      <w:pPr>
        <w:numPr>
          <w:ilvl w:val="2"/>
          <w:numId w:val="1"/>
        </w:numPr>
        <w:spacing w:after="0" w:line="24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Virtual Game Night</w:t>
      </w:r>
    </w:p>
    <w:p w:rsidR="00000000" w:rsidDel="00000000" w:rsidP="00000000" w:rsidRDefault="00000000" w:rsidRPr="00000000" w14:paraId="00000024">
      <w:pPr>
        <w:numPr>
          <w:ilvl w:val="3"/>
          <w:numId w:val="1"/>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Monday, November 16 @5:00-6:00 PM </w:t>
      </w:r>
    </w:p>
    <w:p w:rsidR="00000000" w:rsidDel="00000000" w:rsidP="00000000" w:rsidRDefault="00000000" w:rsidRPr="00000000" w14:paraId="00000025">
      <w:pPr>
        <w:numPr>
          <w:ilvl w:val="3"/>
          <w:numId w:val="1"/>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 link will be posted to GSC webpage</w:t>
      </w:r>
    </w:p>
    <w:p w:rsidR="00000000" w:rsidDel="00000000" w:rsidP="00000000" w:rsidRDefault="00000000" w:rsidRPr="00000000" w14:paraId="00000026">
      <w:pPr>
        <w:numPr>
          <w:ilvl w:val="3"/>
          <w:numId w:val="1"/>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gift card prizes will be given</w:t>
      </w:r>
    </w:p>
    <w:p w:rsidR="00000000" w:rsidDel="00000000" w:rsidP="00000000" w:rsidRDefault="00000000" w:rsidRPr="00000000" w14:paraId="00000027">
      <w:pPr>
        <w:numPr>
          <w:ilvl w:val="2"/>
          <w:numId w:val="1"/>
        </w:numPr>
        <w:spacing w:after="0" w:line="24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Tonight’s Trivia</w:t>
      </w:r>
    </w:p>
    <w:p w:rsidR="00000000" w:rsidDel="00000000" w:rsidP="00000000" w:rsidRDefault="00000000" w:rsidRPr="00000000" w14:paraId="00000028">
      <w:pPr>
        <w:numPr>
          <w:ilvl w:val="3"/>
          <w:numId w:val="1"/>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Online Questions: What does NAGPS stand for? </w:t>
      </w:r>
    </w:p>
    <w:p w:rsidR="00000000" w:rsidDel="00000000" w:rsidP="00000000" w:rsidRDefault="00000000" w:rsidRPr="00000000" w14:paraId="00000029">
      <w:pPr>
        <w:numPr>
          <w:ilvl w:val="3"/>
          <w:numId w:val="1"/>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person Questions: When are the remaining dates for our meetings this semester?</w:t>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numPr>
          <w:ilvl w:val="1"/>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Outreach Chair Reports</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Graduate Bulletin</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NAGPS Conference Update </w:t>
      </w:r>
      <w:r w:rsidDel="00000000" w:rsidR="00000000" w:rsidRPr="00000000">
        <w:rPr>
          <w:rFonts w:ascii="Times New Roman" w:cs="Times New Roman" w:eastAsia="Times New Roman" w:hAnsi="Times New Roman"/>
          <w:b w:val="1"/>
          <w:sz w:val="24"/>
          <w:szCs w:val="24"/>
          <w:u w:val="single"/>
          <w:rtl w:val="0"/>
        </w:rPr>
        <w:t xml:space="preserve">November 13-15th</w:t>
      </w:r>
    </w:p>
    <w:p w:rsidR="00000000" w:rsidDel="00000000" w:rsidP="00000000" w:rsidRDefault="00000000" w:rsidRPr="00000000" w14:paraId="0000002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Theme: Resiliency in 2020: Redefining Normalcy</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Shanita will be voting member, and will update us via website and Nov 30th meeting</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Upcoming Graduate Event: </w:t>
      </w:r>
      <w:r w:rsidDel="00000000" w:rsidR="00000000" w:rsidRPr="00000000">
        <w:rPr>
          <w:rFonts w:ascii="Times New Roman" w:cs="Times New Roman" w:eastAsia="Times New Roman" w:hAnsi="Times New Roman"/>
          <w:sz w:val="24"/>
          <w:szCs w:val="24"/>
          <w:rtl w:val="0"/>
        </w:rPr>
        <w:t xml:space="preserve">Military and Veteran Students Graduate Services (Virtual Event) </w:t>
      </w:r>
    </w:p>
    <w:p w:rsidR="00000000" w:rsidDel="00000000" w:rsidP="00000000" w:rsidRDefault="00000000" w:rsidRPr="00000000" w14:paraId="0000003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to RSVP: </w:t>
      </w:r>
      <w:hyperlink r:id="rId8">
        <w:r w:rsidDel="00000000" w:rsidR="00000000" w:rsidRPr="00000000">
          <w:rPr>
            <w:rFonts w:ascii="Times New Roman" w:cs="Times New Roman" w:eastAsia="Times New Roman" w:hAnsi="Times New Roman"/>
            <w:color w:val="1155cc"/>
            <w:sz w:val="24"/>
            <w:szCs w:val="24"/>
            <w:u w:val="single"/>
            <w:rtl w:val="0"/>
          </w:rPr>
          <w:t xml:space="preserve">https://forms.gle/Aybifwvn6SFsiApW9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 on Wednesday-November 18, 2020 at 3:00pm</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tab/>
        <w:t xml:space="preserve">Open Floor </w:t>
      </w:r>
      <w:r w:rsidDel="00000000" w:rsidR="00000000" w:rsidRPr="00000000">
        <w:rPr>
          <w:rtl w:val="0"/>
        </w:rPr>
      </w:r>
    </w:p>
    <w:p w:rsidR="00000000" w:rsidDel="00000000" w:rsidP="00000000" w:rsidRDefault="00000000" w:rsidRPr="00000000" w14:paraId="00000035">
      <w:pPr>
        <w:spacing w:after="0"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President Adjourns Meeting</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w:t>
      </w:r>
      <w:r w:rsidDel="00000000" w:rsidR="00000000" w:rsidRPr="00000000">
        <w:rPr>
          <w:rFonts w:ascii="Times New Roman" w:cs="Times New Roman" w:eastAsia="Times New Roman" w:hAnsi="Times New Roman"/>
          <w:b w:val="1"/>
          <w:sz w:val="24"/>
          <w:szCs w:val="24"/>
          <w:rtl w:val="0"/>
        </w:rPr>
        <w:t xml:space="preserve"> Information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GSC Officers </w:t>
      </w:r>
      <w:r w:rsidDel="00000000" w:rsidR="00000000" w:rsidRPr="00000000">
        <w:rPr>
          <w:rFonts w:ascii="Times New Roman" w:cs="Times New Roman" w:eastAsia="Times New Roman" w:hAnsi="Times New Roman"/>
          <w:b w:val="1"/>
          <w:sz w:val="24"/>
          <w:szCs w:val="24"/>
          <w:rtl w:val="0"/>
        </w:rPr>
        <w:t xml:space="preserve">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2020-2021 Academic Year</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President: Alejandra Morales</w:t>
      </w:r>
    </w:p>
    <w:p w:rsidR="00000000" w:rsidDel="00000000" w:rsidP="00000000" w:rsidRDefault="00000000" w:rsidRPr="00000000" w14:paraId="0000003D">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alejandr.morales@smail.astate.edu</w:t>
      </w:r>
    </w:p>
    <w:p w:rsidR="00000000" w:rsidDel="00000000" w:rsidP="00000000" w:rsidRDefault="00000000" w:rsidRPr="00000000" w14:paraId="0000003E">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F">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0">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Vice-President: Sara Saucedo</w:t>
      </w:r>
    </w:p>
    <w:p w:rsidR="00000000" w:rsidDel="00000000" w:rsidP="00000000" w:rsidRDefault="00000000" w:rsidRPr="00000000" w14:paraId="00000042">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sara.saucedo@smail.astate.edu</w:t>
      </w:r>
    </w:p>
    <w:p w:rsidR="00000000" w:rsidDel="00000000" w:rsidP="00000000" w:rsidRDefault="00000000" w:rsidRPr="00000000" w14:paraId="0000004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5">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Secretary: Sumon Roy</w:t>
      </w:r>
    </w:p>
    <w:p w:rsidR="00000000" w:rsidDel="00000000" w:rsidP="00000000" w:rsidRDefault="00000000" w:rsidRPr="00000000" w14:paraId="00000047">
      <w:pPr>
        <w:spacing w:after="0" w:before="0" w:line="240" w:lineRule="auto"/>
        <w:rPr>
          <w:rFonts w:ascii="Times New Roman" w:cs="Times New Roman" w:eastAsia="Times New Roman" w:hAnsi="Times New Roman"/>
          <w:sz w:val="24"/>
          <w:szCs w:val="24"/>
        </w:rPr>
      </w:pPr>
      <w:bookmarkStart w:colFirst="0" w:colLast="0" w:name="_vg9eoioyhbch" w:id="1"/>
      <w:bookmarkEnd w:id="1"/>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sz w:val="24"/>
          <w:szCs w:val="24"/>
          <w:highlight w:val="white"/>
          <w:rtl w:val="0"/>
        </w:rPr>
        <w:t xml:space="preserve">sumon.roy@smail.astate.edu</w:t>
      </w:r>
      <w:r w:rsidDel="00000000" w:rsidR="00000000" w:rsidRPr="00000000">
        <w:rPr>
          <w:rtl w:val="0"/>
        </w:rPr>
      </w:r>
    </w:p>
    <w:p w:rsidR="00000000" w:rsidDel="00000000" w:rsidP="00000000" w:rsidRDefault="00000000" w:rsidRPr="00000000" w14:paraId="0000004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9">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A">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Treasurer: Kyler Brinkley</w:t>
      </w:r>
    </w:p>
    <w:p w:rsidR="00000000" w:rsidDel="00000000" w:rsidP="00000000" w:rsidRDefault="00000000" w:rsidRPr="00000000" w14:paraId="0000004C">
      <w:pPr>
        <w:spacing w:after="0" w:before="0" w:line="240" w:lineRule="auto"/>
        <w:rPr>
          <w:rFonts w:ascii="Times New Roman" w:cs="Times New Roman" w:eastAsia="Times New Roman" w:hAnsi="Times New Roman"/>
          <w:sz w:val="24"/>
          <w:szCs w:val="24"/>
        </w:rPr>
      </w:pPr>
      <w:bookmarkStart w:colFirst="0" w:colLast="0" w:name="_4kb425jp1en7" w:id="2"/>
      <w:bookmarkEnd w:id="2"/>
      <w:r w:rsidDel="00000000" w:rsidR="00000000" w:rsidRPr="00000000">
        <w:rPr>
          <w:rFonts w:ascii="Times New Roman" w:cs="Times New Roman" w:eastAsia="Times New Roman" w:hAnsi="Times New Roman"/>
          <w:sz w:val="24"/>
          <w:szCs w:val="24"/>
          <w:rtl w:val="0"/>
        </w:rPr>
        <w:t xml:space="preserve">Email: kyler.brinkley@smail.astate.edu </w:t>
      </w:r>
    </w:p>
    <w:p w:rsidR="00000000" w:rsidDel="00000000" w:rsidP="00000000" w:rsidRDefault="00000000" w:rsidRPr="00000000" w14:paraId="0000004D">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E">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F">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Communications Chair: Jordan Shelton</w:t>
      </w:r>
    </w:p>
    <w:p w:rsidR="00000000" w:rsidDel="00000000" w:rsidP="00000000" w:rsidRDefault="00000000" w:rsidRPr="00000000" w14:paraId="00000051">
      <w:pPr>
        <w:spacing w:after="0" w:before="0" w:line="240" w:lineRule="auto"/>
        <w:rPr>
          <w:rFonts w:ascii="Times New Roman" w:cs="Times New Roman" w:eastAsia="Times New Roman" w:hAnsi="Times New Roman"/>
          <w:sz w:val="24"/>
          <w:szCs w:val="24"/>
        </w:rPr>
      </w:pPr>
      <w:bookmarkStart w:colFirst="0" w:colLast="0" w:name="_le11vzq7mqkh" w:id="3"/>
      <w:bookmarkEnd w:id="3"/>
      <w:r w:rsidDel="00000000" w:rsidR="00000000" w:rsidRPr="00000000">
        <w:rPr>
          <w:rFonts w:ascii="Times New Roman" w:cs="Times New Roman" w:eastAsia="Times New Roman" w:hAnsi="Times New Roman"/>
          <w:sz w:val="24"/>
          <w:szCs w:val="24"/>
          <w:rtl w:val="0"/>
        </w:rPr>
        <w:t xml:space="preserve">Email: jordan.shelton1@smail.astate.edu </w:t>
      </w:r>
    </w:p>
    <w:p w:rsidR="00000000" w:rsidDel="00000000" w:rsidP="00000000" w:rsidRDefault="00000000" w:rsidRPr="00000000" w14:paraId="00000052">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5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5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Outreach Chair: Shanita Sanders</w:t>
      </w:r>
    </w:p>
    <w:p w:rsidR="00000000" w:rsidDel="00000000" w:rsidP="00000000" w:rsidRDefault="00000000" w:rsidRPr="00000000" w14:paraId="00000056">
      <w:pPr>
        <w:spacing w:after="0" w:before="0" w:line="240" w:lineRule="auto"/>
        <w:rPr>
          <w:rFonts w:ascii="Times New Roman" w:cs="Times New Roman" w:eastAsia="Times New Roman" w:hAnsi="Times New Roman"/>
          <w:sz w:val="24"/>
          <w:szCs w:val="24"/>
        </w:rPr>
      </w:pPr>
      <w:bookmarkStart w:colFirst="0" w:colLast="0" w:name="_qb2mehc439j5" w:id="4"/>
      <w:bookmarkEnd w:id="4"/>
      <w:r w:rsidDel="00000000" w:rsidR="00000000" w:rsidRPr="00000000">
        <w:rPr>
          <w:rFonts w:ascii="Times New Roman" w:cs="Times New Roman" w:eastAsia="Times New Roman" w:hAnsi="Times New Roman"/>
          <w:sz w:val="24"/>
          <w:szCs w:val="24"/>
          <w:rtl w:val="0"/>
        </w:rPr>
        <w:t xml:space="preserve">Email: shanita.sanders@smail.astate.edu </w:t>
      </w:r>
    </w:p>
    <w:p w:rsidR="00000000" w:rsidDel="00000000" w:rsidP="00000000" w:rsidRDefault="00000000" w:rsidRPr="00000000" w14:paraId="00000057">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5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1gbyqaa2pjy7" w:id="5"/>
      <w:bookmarkEnd w:id="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forms.gle/Aybifwvn6SFsiAp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